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DD" w:rsidRPr="00FC2783" w:rsidRDefault="00FC2783" w:rsidP="00FC2783">
      <w:pPr>
        <w:spacing w:after="0"/>
        <w:jc w:val="center"/>
        <w:rPr>
          <w:b/>
        </w:rPr>
      </w:pPr>
      <w:r w:rsidRPr="00FC2783">
        <w:rPr>
          <w:b/>
          <w:sz w:val="30"/>
          <w:u w:val="single" w:color="000000"/>
        </w:rPr>
        <w:t>DROIT À l’</w:t>
      </w:r>
      <w:r w:rsidR="005D3FD6" w:rsidRPr="00FC2783">
        <w:rPr>
          <w:b/>
          <w:sz w:val="30"/>
          <w:u w:val="single" w:color="000000"/>
        </w:rPr>
        <w:t>IMAGE</w:t>
      </w:r>
    </w:p>
    <w:p w:rsidR="003646DD" w:rsidRDefault="003646DD"/>
    <w:p w:rsidR="00FC2783" w:rsidRDefault="00FC2783" w:rsidP="00FC2783">
      <w:pPr>
        <w:ind w:left="-4111" w:right="-2941"/>
      </w:pPr>
    </w:p>
    <w:p w:rsidR="00544507" w:rsidRDefault="00544507" w:rsidP="00FC2783">
      <w:pPr>
        <w:ind w:left="-4111" w:right="-2941"/>
        <w:sectPr w:rsidR="00544507" w:rsidSect="00B50E28">
          <w:pgSz w:w="11900" w:h="16840"/>
          <w:pgMar w:top="3828" w:right="985" w:bottom="3883" w:left="851" w:header="720" w:footer="720" w:gutter="0"/>
          <w:cols w:space="720"/>
        </w:sectPr>
      </w:pPr>
    </w:p>
    <w:p w:rsidR="003646DD" w:rsidRDefault="005D3FD6">
      <w:pPr>
        <w:spacing w:after="330" w:line="229" w:lineRule="auto"/>
        <w:ind w:left="29" w:hanging="10"/>
        <w:jc w:val="both"/>
      </w:pPr>
      <w:r>
        <w:rPr>
          <w:sz w:val="26"/>
        </w:rPr>
        <w:lastRenderedPageBreak/>
        <w:t>Dans le cadre des activités pédagogiques et de l'utilisation de l'audio-visuel, les élèves peuvent être filmés ou photographiés au lycée. La réglementation en vigueur stipule que toute personne dispose d'un droit exclusif sur son image et sur l'utilisation qui en est faite.</w:t>
      </w:r>
    </w:p>
    <w:p w:rsidR="003646DD" w:rsidRDefault="005D3FD6">
      <w:pPr>
        <w:spacing w:after="275" w:line="229" w:lineRule="auto"/>
        <w:ind w:left="29" w:hanging="10"/>
        <w:jc w:val="both"/>
      </w:pPr>
      <w:r>
        <w:rPr>
          <w:sz w:val="26"/>
        </w:rPr>
        <w:t>Ainsi, pour l'utilisation, la reproduction, la modification et la diffusion, dans le cadre des activités liées aux missions de l'Éducation Nationale, de l'image d'un élève, l'autorisation de la personne exerçant l'autorité parentale est requise.</w:t>
      </w:r>
    </w:p>
    <w:p w:rsidR="003646DD" w:rsidRDefault="00351D8D">
      <w:pPr>
        <w:spacing w:after="231" w:line="254" w:lineRule="auto"/>
        <w:ind w:left="4" w:firstLine="4"/>
      </w:pPr>
      <w:r>
        <w:rPr>
          <w:rFonts w:ascii="Times New Roman" w:eastAsia="Times New Roman" w:hAnsi="Times New Roman" w:cs="Times New Roman"/>
          <w:noProof/>
          <w:sz w:val="26"/>
        </w:rPr>
        <mc:AlternateContent>
          <mc:Choice Requires="wps">
            <w:drawing>
              <wp:anchor distT="0" distB="0" distL="114300" distR="114300" simplePos="0" relativeHeight="251664384" behindDoc="0" locked="0" layoutInCell="1" allowOverlap="1" wp14:anchorId="504D1C7E" wp14:editId="394AFD91">
                <wp:simplePos x="0" y="0"/>
                <wp:positionH relativeFrom="column">
                  <wp:posOffset>1094104</wp:posOffset>
                </wp:positionH>
                <wp:positionV relativeFrom="paragraph">
                  <wp:posOffset>135255</wp:posOffset>
                </wp:positionV>
                <wp:extent cx="3533775" cy="19050"/>
                <wp:effectExtent l="0" t="0" r="28575" b="19050"/>
                <wp:wrapNone/>
                <wp:docPr id="9" name="Connecteur droit 9"/>
                <wp:cNvGraphicFramePr/>
                <a:graphic xmlns:a="http://schemas.openxmlformats.org/drawingml/2006/main">
                  <a:graphicData uri="http://schemas.microsoft.com/office/word/2010/wordprocessingShape">
                    <wps:wsp>
                      <wps:cNvCnPr/>
                      <wps:spPr>
                        <a:xfrm>
                          <a:off x="0" y="0"/>
                          <a:ext cx="3533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FE6F4" id="Connecteur droit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6.15pt,10.65pt" to="364.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ssugEAALkDAAAOAAAAZHJzL2Uyb0RvYy54bWysU9uO0zAQfUfiHyy/0yRblaVR033oCl4Q&#10;VFw+wOuMGwvfNPY26d8zdtssAoTQal8cj33OzJzjyeZusoYdAaP2ruPNouYMnPS9doeOf//2/s07&#10;zmISrhfGO+j4CSK/275+tRlDCzd+8KYHZJTExXYMHR9SCm1VRTmAFXHhAzi6VB6tSBTioepRjJTd&#10;muqmrt9Wo8c+oJcQI53eny/5tuRXCmT6rFSExEzHqbdUVizrQ16r7Ua0BxRh0PLShnhGF1ZoR0Xn&#10;VPciCfaI+o9UVkv00au0kN5WXiktoWggNU39m5qvgwhQtJA5Mcw2xZdLKz8d98h03/E1Z05YeqKd&#10;d458g0dkPXqd2Dq7NIbYEnjn9niJYthjljwptPlLYthUnD3NzsKUmKTD5Wq5vL1dcSbprlnXq+J8&#10;9UQOGNMH8JblTceNdlm4aMXxY0xUkKBXCAW5mXP5sksnAxls3BdQJIYKNoVdxgh2BtlR0AD0P5os&#10;hXIVZKYobcxMqv9NumAzDcpo/S9xRpeK3qWZaLXz+Leqabq2qs74q+qz1iz7wfen8hjFDpqPouwy&#10;y3kAf40L/emP2/4EAAD//wMAUEsDBBQABgAIAAAAIQCjKWHq3gAAAAkBAAAPAAAAZHJzL2Rvd25y&#10;ZXYueG1sTI/BTsMwEETvSPyDtUjcqFMXtVUap6oqIcQF0RTubuw6KfE6sp00/D3LiZ5WszuafVNs&#10;J9ex0YTYepQwn2XADNZet2glfB5fntbAYlKoVefRSPgxEbbl/V2hcu2veDBjlSyjEIy5ktCk1Oec&#10;x7oxTsWZ7w3S7eyDU4lksFwHdaVw13GRZUvuVIv0oVG92Tem/q4GJ6F7C+OX3dtdHF4Py+rycRbv&#10;x1HKx4dptwGWzJT+zfCHT+hQEtPJD6gj60ivxIKsEsScJhlWYk1dTrR4XgAvC37boPwFAAD//wMA&#10;UEsBAi0AFAAGAAgAAAAhALaDOJL+AAAA4QEAABMAAAAAAAAAAAAAAAAAAAAAAFtDb250ZW50X1R5&#10;cGVzXS54bWxQSwECLQAUAAYACAAAACEAOP0h/9YAAACUAQAACwAAAAAAAAAAAAAAAAAvAQAAX3Jl&#10;bHMvLnJlbHNQSwECLQAUAAYACAAAACEAWth7LLoBAAC5AwAADgAAAAAAAAAAAAAAAAAuAgAAZHJz&#10;L2Uyb0RvYy54bWxQSwECLQAUAAYACAAAACEAoylh6t4AAAAJAQAADwAAAAAAAAAAAAAAAAAUBAAA&#10;ZHJzL2Rvd25yZXYueG1sUEsFBgAAAAAEAAQA8wAAAB8FAAAAAA==&#10;" strokecolor="black [3200]" strokeweight=".5pt">
                <v:stroke joinstyle="miter"/>
              </v:line>
            </w:pict>
          </mc:Fallback>
        </mc:AlternateContent>
      </w:r>
      <w:r w:rsidR="005D3FD6">
        <w:rPr>
          <w:rFonts w:ascii="Times New Roman" w:eastAsia="Times New Roman" w:hAnsi="Times New Roman" w:cs="Times New Roman"/>
          <w:sz w:val="26"/>
        </w:rPr>
        <w:t>Je soussigné(e)</w:t>
      </w:r>
      <w:r w:rsidR="00FC2783" w:rsidRPr="00FC2783">
        <w:rPr>
          <w:noProof/>
        </w:rPr>
        <w:t xml:space="preserve"> </w:t>
      </w:r>
    </w:p>
    <w:tbl>
      <w:tblPr>
        <w:tblStyle w:val="TableGrid"/>
        <w:tblpPr w:vertAnchor="page" w:horzAnchor="page" w:tblpX="878" w:tblpY="1392"/>
        <w:tblOverlap w:val="never"/>
        <w:tblW w:w="6205" w:type="dxa"/>
        <w:tblInd w:w="0" w:type="dxa"/>
        <w:tblLook w:val="04A0" w:firstRow="1" w:lastRow="0" w:firstColumn="1" w:lastColumn="0" w:noHBand="0" w:noVBand="1"/>
      </w:tblPr>
      <w:tblGrid>
        <w:gridCol w:w="1985"/>
        <w:gridCol w:w="4220"/>
      </w:tblGrid>
      <w:tr w:rsidR="003646DD" w:rsidTr="00EB3ECA">
        <w:trPr>
          <w:trHeight w:val="197"/>
        </w:trPr>
        <w:tc>
          <w:tcPr>
            <w:tcW w:w="1985" w:type="dxa"/>
            <w:tcBorders>
              <w:top w:val="nil"/>
              <w:left w:val="nil"/>
              <w:bottom w:val="nil"/>
              <w:right w:val="nil"/>
            </w:tcBorders>
          </w:tcPr>
          <w:p w:rsidR="003646DD" w:rsidRPr="001C5B62" w:rsidRDefault="003646DD">
            <w:pPr>
              <w:rPr>
                <w:b/>
              </w:rPr>
            </w:pPr>
          </w:p>
        </w:tc>
        <w:tc>
          <w:tcPr>
            <w:tcW w:w="4220" w:type="dxa"/>
            <w:tcBorders>
              <w:top w:val="nil"/>
              <w:left w:val="nil"/>
              <w:bottom w:val="nil"/>
              <w:right w:val="nil"/>
            </w:tcBorders>
          </w:tcPr>
          <w:p w:rsidR="003646DD" w:rsidRPr="00EB3ECA" w:rsidRDefault="005D3FD6">
            <w:pPr>
              <w:ind w:left="5"/>
              <w:rPr>
                <w:b/>
                <w:sz w:val="20"/>
                <w:szCs w:val="20"/>
              </w:rPr>
            </w:pPr>
            <w:r w:rsidRPr="00EB3ECA">
              <w:rPr>
                <w:b/>
                <w:sz w:val="20"/>
                <w:szCs w:val="20"/>
              </w:rPr>
              <w:t xml:space="preserve">Lycée Louis </w:t>
            </w:r>
            <w:proofErr w:type="spellStart"/>
            <w:r w:rsidRPr="00EB3ECA">
              <w:rPr>
                <w:b/>
                <w:sz w:val="20"/>
                <w:szCs w:val="20"/>
              </w:rPr>
              <w:t>Rascol</w:t>
            </w:r>
            <w:proofErr w:type="spellEnd"/>
          </w:p>
        </w:tc>
      </w:tr>
      <w:tr w:rsidR="003646DD" w:rsidTr="00EB3ECA">
        <w:trPr>
          <w:trHeight w:val="378"/>
        </w:trPr>
        <w:tc>
          <w:tcPr>
            <w:tcW w:w="1985" w:type="dxa"/>
            <w:tcBorders>
              <w:top w:val="nil"/>
              <w:left w:val="nil"/>
              <w:bottom w:val="nil"/>
              <w:right w:val="nil"/>
            </w:tcBorders>
          </w:tcPr>
          <w:p w:rsidR="003646DD" w:rsidRPr="001C5B62" w:rsidRDefault="00E81539">
            <w:pPr>
              <w:ind w:left="5"/>
              <w:rPr>
                <w:b/>
              </w:rPr>
            </w:pPr>
            <w:r w:rsidRPr="001C5B62">
              <w:rPr>
                <w:rFonts w:ascii="Arial" w:hAnsi="Arial" w:cs="Arial"/>
                <w:b/>
                <w:bCs/>
                <w:noProof/>
              </w:rPr>
              <w:drawing>
                <wp:anchor distT="0" distB="0" distL="114300" distR="114300" simplePos="0" relativeHeight="251668480" behindDoc="0" locked="0" layoutInCell="1" allowOverlap="1" wp14:anchorId="02553515" wp14:editId="19E20FFE">
                  <wp:simplePos x="0" y="0"/>
                  <wp:positionH relativeFrom="margin">
                    <wp:posOffset>-233045</wp:posOffset>
                  </wp:positionH>
                  <wp:positionV relativeFrom="margin">
                    <wp:posOffset>-276860</wp:posOffset>
                  </wp:positionV>
                  <wp:extent cx="1431182" cy="1019175"/>
                  <wp:effectExtent l="0" t="0" r="0"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logoAC_TOULO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2501" cy="1020115"/>
                          </a:xfrm>
                          <a:prstGeom prst="rect">
                            <a:avLst/>
                          </a:prstGeom>
                          <a:ln>
                            <a:noFill/>
                          </a:ln>
                        </pic:spPr>
                      </pic:pic>
                    </a:graphicData>
                  </a:graphic>
                  <wp14:sizeRelH relativeFrom="margin">
                    <wp14:pctWidth>0</wp14:pctWidth>
                  </wp14:sizeRelH>
                  <wp14:sizeRelV relativeFrom="margin">
                    <wp14:pctHeight>0</wp14:pctHeight>
                  </wp14:sizeRelV>
                </wp:anchor>
              </w:drawing>
            </w:r>
          </w:p>
        </w:tc>
        <w:tc>
          <w:tcPr>
            <w:tcW w:w="4220" w:type="dxa"/>
            <w:tcBorders>
              <w:top w:val="nil"/>
              <w:left w:val="nil"/>
              <w:bottom w:val="nil"/>
              <w:right w:val="nil"/>
            </w:tcBorders>
          </w:tcPr>
          <w:p w:rsidR="003646DD" w:rsidRPr="00EB3ECA" w:rsidRDefault="005D3FD6">
            <w:pPr>
              <w:ind w:left="5"/>
              <w:jc w:val="both"/>
              <w:rPr>
                <w:b/>
                <w:sz w:val="20"/>
                <w:szCs w:val="20"/>
              </w:rPr>
            </w:pPr>
            <w:r w:rsidRPr="00EB3ECA">
              <w:rPr>
                <w:b/>
                <w:sz w:val="20"/>
                <w:szCs w:val="20"/>
              </w:rPr>
              <w:t>10 Rue de la République</w:t>
            </w:r>
          </w:p>
          <w:p w:rsidR="003646DD" w:rsidRPr="00EB3ECA" w:rsidRDefault="005D3FD6">
            <w:pPr>
              <w:rPr>
                <w:b/>
                <w:sz w:val="20"/>
                <w:szCs w:val="20"/>
              </w:rPr>
            </w:pPr>
            <w:r w:rsidRPr="00EB3ECA">
              <w:rPr>
                <w:b/>
                <w:sz w:val="20"/>
                <w:szCs w:val="20"/>
              </w:rPr>
              <w:t>81012 ALBI CEDEX 09</w:t>
            </w:r>
          </w:p>
        </w:tc>
      </w:tr>
    </w:tbl>
    <w:p w:rsidR="003646DD" w:rsidRDefault="00FC2783">
      <w:pPr>
        <w:spacing w:after="83" w:line="254" w:lineRule="auto"/>
        <w:ind w:left="4" w:firstLine="4"/>
      </w:pPr>
      <w:r>
        <w:rPr>
          <w:rFonts w:ascii="Times New Roman" w:eastAsia="Times New Roman" w:hAnsi="Times New Roman" w:cs="Times New Roman"/>
          <w:noProof/>
          <w:sz w:val="26"/>
        </w:rPr>
        <mc:AlternateContent>
          <mc:Choice Requires="wps">
            <w:drawing>
              <wp:anchor distT="0" distB="0" distL="114300" distR="114300" simplePos="0" relativeHeight="251663360" behindDoc="0" locked="0" layoutInCell="1" allowOverlap="1">
                <wp:simplePos x="0" y="0"/>
                <wp:positionH relativeFrom="column">
                  <wp:posOffset>589279</wp:posOffset>
                </wp:positionH>
                <wp:positionV relativeFrom="paragraph">
                  <wp:posOffset>146050</wp:posOffset>
                </wp:positionV>
                <wp:extent cx="1209675" cy="0"/>
                <wp:effectExtent l="0" t="0" r="28575" b="19050"/>
                <wp:wrapNone/>
                <wp:docPr id="8" name="Connecteur droit 8"/>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D145F9" id="Connecteur droit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4pt,11.5pt" to="14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saswEAALUDAAAOAAAAZHJzL2Uyb0RvYy54bWysU8GOEzEMvSPxD1HudKaVWJZRp3voCi4I&#10;KmA/IJtxOhFJHDnZTvv3OGk7iwAhhLh44uQ928/2rO+O3okDULIYerlctFJA0DjYsO/lw9d3r26l&#10;SFmFQTkM0MsTJHm3efliPcUOVjiiG4AEBwmpm2Ivx5xj1zRJj+BVWmCEwI8GyavMLu2bgdTE0b1r&#10;Vm1700xIQyTUkBLf3p8f5abGNwZ0/mRMgixcL7m2XC1V+1hss1mrbk8qjlZfylD/UIVXNnDSOdS9&#10;yko8kf0llLeaMKHJC42+QWOshqqB1Szbn9R8GVWEqoWbk+LcpvT/wuqPhx0JO/SSBxWU5xFtMQTu&#10;GzyRGAhtFrelS1NMHYO3YUcXL8UdFclHQ758WYw41s6e5s7CMQvNl8tV+/bmzWsp9PWteSZGSvk9&#10;oBfl0EtnQxGtOnX4kDInY+gVwk4p5Jy6nvLJQQG78BkMCynJKruuEGwdiYPi4Q/flkUGx6rIQjHW&#10;uZnU/pl0wRYa1LX6W+KMrhkx5JnobUD6XdZ8vJZqzvir6rPWIvsRh1MdRG0H70ZVdtnjsnw/+pX+&#10;/LdtvgMAAP//AwBQSwMEFAAGAAgAAAAhAEtfD8rcAAAACAEAAA8AAABkcnMvZG93bnJldi54bWxM&#10;j81OwzAQhO9IvIO1SNyogyNVJcSpqkoIcUE0hbsbb520/oliJw1vzyIO9Dg7q5lvyvXsLJtwiF3w&#10;Eh4XGTD0TdCdNxI+9y8PK2AxKa+VDR4lfGOEdXV7U6pCh4vf4VQnwyjEx0JJaFPqC85j06JTcRF6&#10;9OQdw+BUIjkYrgd1oXBnuciyJXeq89TQqh63LTbnenQS7NswfZmt2cTxdbesTx9H8b6fpLy/mzfP&#10;wBLO6f8ZfvEJHSpiOoTR68ishCdB5EmCyGkS+WKV58AOfwdelfx6QPUDAAD//wMAUEsBAi0AFAAG&#10;AAgAAAAhALaDOJL+AAAA4QEAABMAAAAAAAAAAAAAAAAAAAAAAFtDb250ZW50X1R5cGVzXS54bWxQ&#10;SwECLQAUAAYACAAAACEAOP0h/9YAAACUAQAACwAAAAAAAAAAAAAAAAAvAQAAX3JlbHMvLnJlbHNQ&#10;SwECLQAUAAYACAAAACEAt0DbGrMBAAC1AwAADgAAAAAAAAAAAAAAAAAuAgAAZHJzL2Uyb0RvYy54&#10;bWxQSwECLQAUAAYACAAAACEAS18PytwAAAAIAQAADwAAAAAAAAAAAAAAAAANBAAAZHJzL2Rvd25y&#10;ZXYueG1sUEsFBgAAAAAEAAQA8wAAABYFAAAAAA==&#10;" strokecolor="black [3200]" strokeweight=".5pt">
                <v:stroke joinstyle="miter"/>
              </v:line>
            </w:pict>
          </mc:Fallback>
        </mc:AlternateContent>
      </w:r>
      <w:r w:rsidR="005D3FD6">
        <w:rPr>
          <w:rFonts w:ascii="Times New Roman" w:eastAsia="Times New Roman" w:hAnsi="Times New Roman" w:cs="Times New Roman"/>
          <w:sz w:val="26"/>
        </w:rPr>
        <w:t xml:space="preserve">Classe : </w:t>
      </w:r>
    </w:p>
    <w:p w:rsidR="00544507" w:rsidRDefault="00544507" w:rsidP="00B50E28">
      <w:pPr>
        <w:spacing w:after="0" w:line="228" w:lineRule="auto"/>
        <w:ind w:left="28" w:hanging="11"/>
        <w:jc w:val="both"/>
        <w:rPr>
          <w:rFonts w:ascii="Times New Roman" w:eastAsia="Times New Roman" w:hAnsi="Times New Roman" w:cs="Times New Roman"/>
          <w:b/>
          <w:sz w:val="26"/>
        </w:rPr>
      </w:pPr>
    </w:p>
    <w:p w:rsidR="00C2547D" w:rsidRDefault="00C2547D" w:rsidP="00B50E28">
      <w:pPr>
        <w:spacing w:after="0" w:line="228" w:lineRule="auto"/>
        <w:ind w:left="28" w:hanging="11"/>
        <w:jc w:val="both"/>
        <w:rPr>
          <w:rFonts w:ascii="Times New Roman" w:eastAsia="Times New Roman" w:hAnsi="Times New Roman" w:cs="Times New Roman"/>
          <w:b/>
          <w:sz w:val="26"/>
        </w:rPr>
      </w:pPr>
    </w:p>
    <w:p w:rsidR="00B50E28" w:rsidRDefault="003E59CE" w:rsidP="00B50E28">
      <w:pPr>
        <w:spacing w:after="0" w:line="228" w:lineRule="auto"/>
        <w:ind w:left="28" w:hanging="11"/>
        <w:jc w:val="both"/>
        <w:rPr>
          <w:sz w:val="26"/>
        </w:rPr>
      </w:pPr>
      <w:r w:rsidRPr="003E59CE">
        <w:rPr>
          <w:rFonts w:ascii="Times New Roman" w:eastAsia="Times New Roman" w:hAnsi="Times New Roman" w:cs="Times New Roman"/>
          <w:b/>
          <w:sz w:val="26"/>
        </w:rPr>
        <w:sym w:font="Wingdings" w:char="F06F"/>
      </w:r>
      <w:r w:rsidRPr="003E59CE">
        <w:rPr>
          <w:rFonts w:ascii="Times New Roman" w:eastAsia="Times New Roman" w:hAnsi="Times New Roman" w:cs="Times New Roman"/>
          <w:b/>
          <w:sz w:val="26"/>
        </w:rPr>
        <w:t xml:space="preserve"> </w:t>
      </w:r>
      <w:r w:rsidR="00C8223C">
        <w:rPr>
          <w:rFonts w:ascii="Times New Roman" w:eastAsia="Times New Roman" w:hAnsi="Times New Roman" w:cs="Times New Roman"/>
          <w:b/>
          <w:sz w:val="26"/>
        </w:rPr>
        <w:t>J’</w:t>
      </w:r>
      <w:r w:rsidR="005D3FD6" w:rsidRPr="003E59CE">
        <w:rPr>
          <w:rFonts w:ascii="Times New Roman" w:eastAsia="Times New Roman" w:hAnsi="Times New Roman" w:cs="Times New Roman"/>
          <w:b/>
          <w:sz w:val="26"/>
        </w:rPr>
        <w:t>AUTORISE</w:t>
      </w:r>
      <w:r w:rsidR="005D3FD6">
        <w:rPr>
          <w:rFonts w:ascii="Times New Roman" w:eastAsia="Times New Roman" w:hAnsi="Times New Roman" w:cs="Times New Roman"/>
          <w:sz w:val="26"/>
        </w:rPr>
        <w:t xml:space="preserve">, </w:t>
      </w:r>
      <w:r w:rsidRPr="003E59CE">
        <w:rPr>
          <w:rFonts w:ascii="Times New Roman" w:eastAsia="Times New Roman" w:hAnsi="Times New Roman" w:cs="Times New Roman"/>
          <w:b/>
          <w:sz w:val="26"/>
        </w:rPr>
        <w:sym w:font="Wingdings" w:char="F06F"/>
      </w:r>
      <w:r w:rsidRPr="003E59CE">
        <w:rPr>
          <w:rFonts w:ascii="Times New Roman" w:eastAsia="Times New Roman" w:hAnsi="Times New Roman" w:cs="Times New Roman"/>
          <w:b/>
          <w:sz w:val="26"/>
        </w:rPr>
        <w:t xml:space="preserve"> </w:t>
      </w:r>
      <w:r w:rsidR="00C8223C">
        <w:rPr>
          <w:rFonts w:ascii="Times New Roman" w:eastAsia="Times New Roman" w:hAnsi="Times New Roman" w:cs="Times New Roman"/>
          <w:b/>
          <w:sz w:val="26"/>
        </w:rPr>
        <w:t>JE N’</w:t>
      </w:r>
      <w:r w:rsidRPr="003E59CE">
        <w:rPr>
          <w:rFonts w:ascii="Times New Roman" w:eastAsia="Times New Roman" w:hAnsi="Times New Roman" w:cs="Times New Roman"/>
          <w:b/>
          <w:sz w:val="26"/>
        </w:rPr>
        <w:t>AUTORISE PAS</w:t>
      </w:r>
      <w:r>
        <w:rPr>
          <w:rFonts w:ascii="Times New Roman" w:eastAsia="Times New Roman" w:hAnsi="Times New Roman" w:cs="Times New Roman"/>
          <w:sz w:val="26"/>
        </w:rPr>
        <w:t xml:space="preserve"> </w:t>
      </w:r>
      <w:r w:rsidR="005D3FD6" w:rsidRPr="005D3FD6">
        <w:rPr>
          <w:rFonts w:ascii="Times New Roman" w:eastAsia="Times New Roman" w:hAnsi="Times New Roman" w:cs="Times New Roman"/>
          <w:b/>
          <w:sz w:val="26"/>
        </w:rPr>
        <w:t>(1)</w:t>
      </w:r>
      <w:r w:rsidR="005D3FD6">
        <w:rPr>
          <w:rFonts w:ascii="Times New Roman" w:eastAsia="Times New Roman" w:hAnsi="Times New Roman" w:cs="Times New Roman"/>
          <w:sz w:val="26"/>
        </w:rPr>
        <w:t xml:space="preserve"> </w:t>
      </w:r>
      <w:r w:rsidR="00C8223C">
        <w:rPr>
          <w:rFonts w:ascii="Times New Roman" w:eastAsia="Times New Roman" w:hAnsi="Times New Roman" w:cs="Times New Roman"/>
          <w:sz w:val="26"/>
        </w:rPr>
        <w:t xml:space="preserve">d’être </w:t>
      </w:r>
      <w:r w:rsidR="005D3FD6">
        <w:rPr>
          <w:rFonts w:ascii="Times New Roman" w:eastAsia="Times New Roman" w:hAnsi="Times New Roman" w:cs="Times New Roman"/>
          <w:sz w:val="26"/>
        </w:rPr>
        <w:t>photographié</w:t>
      </w:r>
      <w:r w:rsidR="00302CDC">
        <w:rPr>
          <w:rFonts w:ascii="Times New Roman" w:eastAsia="Times New Roman" w:hAnsi="Times New Roman" w:cs="Times New Roman"/>
          <w:sz w:val="26"/>
        </w:rPr>
        <w:t>(e)</w:t>
      </w:r>
      <w:r w:rsidR="005D3FD6">
        <w:rPr>
          <w:rFonts w:ascii="Times New Roman" w:eastAsia="Times New Roman" w:hAnsi="Times New Roman" w:cs="Times New Roman"/>
          <w:sz w:val="26"/>
        </w:rPr>
        <w:t xml:space="preserve"> ou filmé</w:t>
      </w:r>
      <w:r w:rsidR="00302CDC">
        <w:rPr>
          <w:rFonts w:ascii="Times New Roman" w:eastAsia="Times New Roman" w:hAnsi="Times New Roman" w:cs="Times New Roman"/>
          <w:sz w:val="26"/>
        </w:rPr>
        <w:t>(e</w:t>
      </w:r>
      <w:bookmarkStart w:id="0" w:name="_GoBack"/>
      <w:bookmarkEnd w:id="0"/>
      <w:r w:rsidR="00302CDC">
        <w:rPr>
          <w:rFonts w:ascii="Times New Roman" w:eastAsia="Times New Roman" w:hAnsi="Times New Roman" w:cs="Times New Roman"/>
          <w:sz w:val="26"/>
        </w:rPr>
        <w:t>)</w:t>
      </w:r>
      <w:r w:rsidR="005D3FD6">
        <w:rPr>
          <w:rFonts w:ascii="Times New Roman" w:eastAsia="Times New Roman" w:hAnsi="Times New Roman" w:cs="Times New Roman"/>
          <w:sz w:val="26"/>
        </w:rPr>
        <w:t xml:space="preserve"> dans le cadre des </w:t>
      </w:r>
      <w:r w:rsidR="005D3FD6" w:rsidRPr="00B659CD">
        <w:rPr>
          <w:rFonts w:ascii="Times New Roman" w:eastAsia="Times New Roman" w:hAnsi="Times New Roman" w:cs="Times New Roman"/>
          <w:sz w:val="26"/>
        </w:rPr>
        <w:t>activités</w:t>
      </w:r>
      <w:r w:rsidR="005D3FD6">
        <w:rPr>
          <w:rFonts w:ascii="Times New Roman" w:eastAsia="Times New Roman" w:hAnsi="Times New Roman" w:cs="Times New Roman"/>
          <w:sz w:val="26"/>
        </w:rPr>
        <w:t xml:space="preserve"> liées aux missions de l'Education Nationale,</w:t>
      </w:r>
      <w:r w:rsidR="00FD437E" w:rsidRPr="00FD437E">
        <w:rPr>
          <w:sz w:val="26"/>
        </w:rPr>
        <w:t xml:space="preserve"> </w:t>
      </w:r>
    </w:p>
    <w:p w:rsidR="00544507" w:rsidRDefault="00544507" w:rsidP="00B50E28">
      <w:pPr>
        <w:spacing w:after="0" w:line="228" w:lineRule="auto"/>
        <w:ind w:left="28" w:hanging="11"/>
        <w:jc w:val="both"/>
        <w:rPr>
          <w:sz w:val="26"/>
        </w:rPr>
      </w:pPr>
    </w:p>
    <w:p w:rsidR="00FB7E69" w:rsidRPr="005D3FD6" w:rsidRDefault="00FB7E69" w:rsidP="00CC2710">
      <w:pPr>
        <w:pStyle w:val="Paragraphedeliste"/>
        <w:numPr>
          <w:ilvl w:val="0"/>
          <w:numId w:val="2"/>
        </w:numPr>
        <w:spacing w:after="0" w:line="228" w:lineRule="auto"/>
        <w:jc w:val="both"/>
        <w:rPr>
          <w:b/>
          <w:sz w:val="20"/>
        </w:rPr>
      </w:pPr>
      <w:r w:rsidRPr="005D3FD6">
        <w:rPr>
          <w:b/>
          <w:sz w:val="20"/>
        </w:rPr>
        <w:t>Cocher la case correspondante</w:t>
      </w:r>
    </w:p>
    <w:p w:rsidR="00FD437E" w:rsidRDefault="00FD437E" w:rsidP="00FD437E">
      <w:pPr>
        <w:spacing w:after="0" w:line="228" w:lineRule="auto"/>
        <w:jc w:val="both"/>
        <w:rPr>
          <w:sz w:val="20"/>
        </w:rPr>
      </w:pPr>
    </w:p>
    <w:p w:rsidR="00FD437E" w:rsidRDefault="00FD437E" w:rsidP="00FD437E">
      <w:pPr>
        <w:spacing w:after="0" w:line="228" w:lineRule="auto"/>
        <w:jc w:val="both"/>
        <w:rPr>
          <w:sz w:val="20"/>
        </w:rPr>
      </w:pPr>
    </w:p>
    <w:p w:rsidR="001C5B62" w:rsidRPr="001C5B62" w:rsidRDefault="00811A8D" w:rsidP="001C5B62">
      <w:pPr>
        <w:spacing w:after="0" w:line="228" w:lineRule="auto"/>
        <w:ind w:left="28" w:hanging="11"/>
        <w:jc w:val="both"/>
        <w:rPr>
          <w:sz w:val="26"/>
        </w:rPr>
      </w:pPr>
      <w:r>
        <w:rPr>
          <w:rFonts w:ascii="Times New Roman" w:eastAsia="Times New Roman" w:hAnsi="Times New Roman" w:cs="Times New Roman"/>
          <w:b/>
          <w:noProof/>
          <w:sz w:val="26"/>
        </w:rPr>
        <mc:AlternateContent>
          <mc:Choice Requires="wps">
            <w:drawing>
              <wp:anchor distT="0" distB="0" distL="114300" distR="114300" simplePos="0" relativeHeight="251666432" behindDoc="0" locked="0" layoutInCell="1" allowOverlap="1">
                <wp:simplePos x="0" y="0"/>
                <wp:positionH relativeFrom="column">
                  <wp:posOffset>1522730</wp:posOffset>
                </wp:positionH>
                <wp:positionV relativeFrom="paragraph">
                  <wp:posOffset>145415</wp:posOffset>
                </wp:positionV>
                <wp:extent cx="733425" cy="0"/>
                <wp:effectExtent l="0" t="0" r="28575" b="19050"/>
                <wp:wrapNone/>
                <wp:docPr id="12" name="Connecteur droit 12"/>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97F79" id="Connecteur droit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9.9pt,11.45pt" to="177.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a5tAEAALYDAAAOAAAAZHJzL2Uyb0RvYy54bWysU02PEzEMvSPxH6Lc6Uy7fGnU6R66gguC&#10;CpYfkM04nYgkjpxsO/33OGk7iwAhhLhk4vg928/2rG8n78QBKFkMvVwuWikgaBxs2Pfy6/27F2+l&#10;SFmFQTkM0MsTJHm7ef5sfYwdrHBENwAJDhJSd4y9HHOOXdMkPYJXaYERAjsNkleZTdo3A6kjR/eu&#10;WbXt6+aINERCDSnx693ZKTc1vjGg8ydjEmThesm15XpSPR/K2WzWqtuTiqPVlzLUP1ThlQ2cdA51&#10;p7ISj2R/CeWtJkxo8kKjb9AYq6FqYDXL9ic1X0YVoWrh5qQ4tyn9v7D642FHwg48u5UUQXme0RZD&#10;4MbBI4mB0GbBLu7TMaaO4duwo4uV4o6K6MmQL1+WI6ba29PcW5iy0Pz45ubm5eqVFPrqap54kVJ+&#10;D+hFufTS2VBUq04dPqTMuRh6hbBR6jhnrrd8clDALnwGw0o417Ky6w7B1pE4KJ7+8G1ZVHCsiiwU&#10;Y52bSe2fSRdsoUHdq78lzuiaEUOeid4GpN9lzdO1VHPGX1WftRbZDzic6hxqO3g5qrLLIpft+9Gu&#10;9KffbfMdAAD//wMAUEsDBBQABgAIAAAAIQAVxoH43gAAAAkBAAAPAAAAZHJzL2Rvd25yZXYueG1s&#10;TI/BTsMwEETvSPyDtUjcqEOiVjTEqapKCHFBNIW7G7tOwF5HtpOGv2cRB3rbnR3NvK02s7Ns0iH2&#10;HgXcLzJgGluvejQC3g9Pdw/AYpKopPWoBXzrCJv6+qqSpfJn3OupSYZRCMZSCuhSGkrOY9tpJ+PC&#10;DxrpdvLByURrMFwFeaZwZ3meZSvuZI/U0MlB7zrdfjWjE2BfwvRhdmYbx+f9qvl8O+Wvh0mI25t5&#10;+wgs6Tn9m+EXn9ChJqajH1FFZgXkxZrQEw35GhgZiuWyAHb8E3hd8csP6h8AAAD//wMAUEsBAi0A&#10;FAAGAAgAAAAhALaDOJL+AAAA4QEAABMAAAAAAAAAAAAAAAAAAAAAAFtDb250ZW50X1R5cGVzXS54&#10;bWxQSwECLQAUAAYACAAAACEAOP0h/9YAAACUAQAACwAAAAAAAAAAAAAAAAAvAQAAX3JlbHMvLnJl&#10;bHNQSwECLQAUAAYACAAAACEAkAY2ubQBAAC2AwAADgAAAAAAAAAAAAAAAAAuAgAAZHJzL2Uyb0Rv&#10;Yy54bWxQSwECLQAUAAYACAAAACEAFcaB+N4AAAAJAQAADwAAAAAAAAAAAAAAAAAOBAAAZHJzL2Rv&#10;d25yZXYueG1sUEsFBgAAAAAEAAQA8wAAABkFAAAAAA==&#10;" strokecolor="black [3200]" strokeweight=".5pt">
                <v:stroke joinstyle="miter"/>
              </v:line>
            </w:pict>
          </mc:Fallback>
        </mc:AlternateContent>
      </w:r>
      <w:r w:rsidR="00B659CD">
        <w:rPr>
          <w:rFonts w:ascii="Times New Roman" w:eastAsia="Times New Roman" w:hAnsi="Times New Roman" w:cs="Times New Roman"/>
          <w:b/>
          <w:noProof/>
          <w:sz w:val="26"/>
        </w:rPr>
        <mc:AlternateContent>
          <mc:Choice Requires="wps">
            <w:drawing>
              <wp:anchor distT="0" distB="0" distL="114300" distR="114300" simplePos="0" relativeHeight="251665408" behindDoc="0" locked="0" layoutInCell="1" allowOverlap="1" wp14:anchorId="322DB5CB" wp14:editId="1EA3F2BC">
                <wp:simplePos x="0" y="0"/>
                <wp:positionH relativeFrom="column">
                  <wp:posOffset>436880</wp:posOffset>
                </wp:positionH>
                <wp:positionV relativeFrom="paragraph">
                  <wp:posOffset>145415</wp:posOffset>
                </wp:positionV>
                <wp:extent cx="876300" cy="0"/>
                <wp:effectExtent l="0" t="0" r="19050" b="19050"/>
                <wp:wrapNone/>
                <wp:docPr id="10" name="Connecteur droit 10"/>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9527A3" id="Connecteur droit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4pt,11.45pt" to="10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LntAEAALYDAAAOAAAAZHJzL2Uyb0RvYy54bWysU02PEzEMvSPxH6Lc6UwXaVmNOt1DV3BB&#10;UPHxA7IZpxORxJGT7Uz/PU7aziJACCEumTh+z/azPZv72TtxBEoWQy/Xq1YKCBoHGw69/Prl7as7&#10;KVJWYVAOA/TyBEneb1++2Eyxgxsc0Q1AgoOE1E2xl2POsWuapEfwKq0wQmCnQfIqs0mHZiA1cXTv&#10;mpu2vW0mpCESakiJXx/OTrmt8Y0BnT8akyAL10uuLdeT6vlYzma7Ud2BVBytvpSh/qEKr2zgpEuo&#10;B5WVeCL7SyhvNWFCk1cafYPGWA1VA6tZtz+p+TyqCFULNyfFpU3p/4XVH457Enbg2XF7gvI8ox2G&#10;wI2DJxIDoc2CXdynKaaO4buwp4uV4p6K6NmQL1+WI+ba29PSW5iz0Px49+b2dcsp9NXVPPMipfwO&#10;0Ity6aWzoahWnTq+T5lzMfQKYaPUcc5cb/nkoIBd+ASGlXCudWXXHYKdI3FUPP3h27qo4FgVWSjG&#10;OreQ2j+TLthCg7pXf0tc0DUjhrwQvQ1Iv8ua52up5oy/qj5rLbIfcTjVOdR28HJUZZdFLtv3o13p&#10;z7/b9jsAAAD//wMAUEsDBBQABgAIAAAAIQAqr7ug2wAAAAgBAAAPAAAAZHJzL2Rvd25yZXYueG1s&#10;TI/BTsMwEETvSPyDtUjcqIMPUQlxqqoSQlwQTcvdjbdOwF5HtpOGv8eIAxxnZjXztt4szrIZQxw8&#10;SbhfFcCQOq8HMhKOh6e7NbCYFGllPaGEL4ywaa6valVpf6E9zm0yLJdQrJSEPqWx4jx2PToVV35E&#10;ytnZB6dSlsFwHdQllzvLRVGU3KmB8kKvRtz12H22k5NgX8L8bnZmG6fnfdl+vJ3F62GW8vZm2T4C&#10;S7ikv2P4wc/o0GSmk59IR2YllOtMniQI8QAs56Ios3H6NXhT8/8PNN8AAAD//wMAUEsBAi0AFAAG&#10;AAgAAAAhALaDOJL+AAAA4QEAABMAAAAAAAAAAAAAAAAAAAAAAFtDb250ZW50X1R5cGVzXS54bWxQ&#10;SwECLQAUAAYACAAAACEAOP0h/9YAAACUAQAACwAAAAAAAAAAAAAAAAAvAQAAX3JlbHMvLnJlbHNQ&#10;SwECLQAUAAYACAAAACEATq8i57QBAAC2AwAADgAAAAAAAAAAAAAAAAAuAgAAZHJzL2Uyb0RvYy54&#10;bWxQSwECLQAUAAYACAAAACEAKq+7oNsAAAAIAQAADwAAAAAAAAAAAAAAAAAOBAAAZHJzL2Rvd25y&#10;ZXYueG1sUEsFBgAAAAAEAAQA8wAAABYFAAAAAA==&#10;" strokecolor="black [3200]" strokeweight=".5pt">
                <v:stroke joinstyle="miter"/>
              </v:line>
            </w:pict>
          </mc:Fallback>
        </mc:AlternateContent>
      </w:r>
      <w:r w:rsidR="005D3FD6">
        <w:rPr>
          <w:sz w:val="26"/>
        </w:rPr>
        <w:t xml:space="preserve">Fait à </w:t>
      </w:r>
      <w:r w:rsidR="00B659CD">
        <w:rPr>
          <w:sz w:val="26"/>
        </w:rPr>
        <w:t xml:space="preserve">                        </w:t>
      </w:r>
      <w:r>
        <w:rPr>
          <w:sz w:val="26"/>
        </w:rPr>
        <w:t xml:space="preserve"> </w:t>
      </w:r>
      <w:r w:rsidR="00B659CD">
        <w:rPr>
          <w:sz w:val="26"/>
        </w:rPr>
        <w:t xml:space="preserve"> le                      </w:t>
      </w:r>
      <w:r w:rsidR="00B659CD">
        <w:rPr>
          <w:noProof/>
        </w:rPr>
        <w:t xml:space="preserve"> </w:t>
      </w:r>
      <w:r w:rsidR="005D3FD6">
        <w:rPr>
          <w:sz w:val="26"/>
        </w:rPr>
        <w:t>Signature</w:t>
      </w:r>
      <w:r w:rsidR="005D3FD6">
        <w:rPr>
          <w:noProof/>
        </w:rPr>
        <w:drawing>
          <wp:inline distT="0" distB="0" distL="0" distR="0">
            <wp:extent cx="24386" cy="82304"/>
            <wp:effectExtent l="0" t="0" r="0" b="0"/>
            <wp:docPr id="2230" name="Picture 2230"/>
            <wp:cNvGraphicFramePr/>
            <a:graphic xmlns:a="http://schemas.openxmlformats.org/drawingml/2006/main">
              <a:graphicData uri="http://schemas.openxmlformats.org/drawingml/2006/picture">
                <pic:pic xmlns:pic="http://schemas.openxmlformats.org/drawingml/2006/picture">
                  <pic:nvPicPr>
                    <pic:cNvPr id="2230" name="Picture 2230"/>
                    <pic:cNvPicPr/>
                  </pic:nvPicPr>
                  <pic:blipFill>
                    <a:blip r:embed="rId7"/>
                    <a:stretch>
                      <a:fillRect/>
                    </a:stretch>
                  </pic:blipFill>
                  <pic:spPr>
                    <a:xfrm>
                      <a:off x="0" y="0"/>
                      <a:ext cx="24386" cy="82304"/>
                    </a:xfrm>
                    <a:prstGeom prst="rect">
                      <a:avLst/>
                    </a:prstGeom>
                  </pic:spPr>
                </pic:pic>
              </a:graphicData>
            </a:graphic>
          </wp:inline>
        </w:drawing>
      </w:r>
      <w:r w:rsidR="00B659CD">
        <w:rPr>
          <w:sz w:val="26"/>
        </w:rPr>
        <w:t xml:space="preserve">    </w:t>
      </w:r>
      <w:r w:rsidR="001C5B62">
        <w:rPr>
          <w:sz w:val="26"/>
        </w:rPr>
        <w:tab/>
      </w:r>
      <w:r w:rsidR="001C5B62">
        <w:rPr>
          <w:sz w:val="26"/>
        </w:rPr>
        <w:tab/>
      </w:r>
    </w:p>
    <w:sectPr w:rsidR="001C5B62" w:rsidRPr="001C5B62" w:rsidSect="00544507">
      <w:type w:val="continuous"/>
      <w:pgSz w:w="11900" w:h="16840"/>
      <w:pgMar w:top="567" w:right="1043" w:bottom="567" w:left="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33976"/>
    <w:multiLevelType w:val="hybridMultilevel"/>
    <w:tmpl w:val="C278EE80"/>
    <w:lvl w:ilvl="0" w:tplc="DED06B32">
      <w:start w:val="1"/>
      <w:numFmt w:val="decimal"/>
      <w:lvlText w:val="(%1)"/>
      <w:lvlJc w:val="left"/>
      <w:pPr>
        <w:ind w:left="377" w:hanging="360"/>
      </w:pPr>
      <w:rPr>
        <w:rFonts w:hint="default"/>
      </w:rPr>
    </w:lvl>
    <w:lvl w:ilvl="1" w:tplc="040C0019" w:tentative="1">
      <w:start w:val="1"/>
      <w:numFmt w:val="lowerLetter"/>
      <w:lvlText w:val="%2."/>
      <w:lvlJc w:val="left"/>
      <w:pPr>
        <w:ind w:left="1097" w:hanging="360"/>
      </w:pPr>
    </w:lvl>
    <w:lvl w:ilvl="2" w:tplc="040C001B" w:tentative="1">
      <w:start w:val="1"/>
      <w:numFmt w:val="lowerRoman"/>
      <w:lvlText w:val="%3."/>
      <w:lvlJc w:val="right"/>
      <w:pPr>
        <w:ind w:left="1817" w:hanging="180"/>
      </w:pPr>
    </w:lvl>
    <w:lvl w:ilvl="3" w:tplc="040C000F" w:tentative="1">
      <w:start w:val="1"/>
      <w:numFmt w:val="decimal"/>
      <w:lvlText w:val="%4."/>
      <w:lvlJc w:val="left"/>
      <w:pPr>
        <w:ind w:left="2537" w:hanging="360"/>
      </w:pPr>
    </w:lvl>
    <w:lvl w:ilvl="4" w:tplc="040C0019" w:tentative="1">
      <w:start w:val="1"/>
      <w:numFmt w:val="lowerLetter"/>
      <w:lvlText w:val="%5."/>
      <w:lvlJc w:val="left"/>
      <w:pPr>
        <w:ind w:left="3257" w:hanging="360"/>
      </w:pPr>
    </w:lvl>
    <w:lvl w:ilvl="5" w:tplc="040C001B" w:tentative="1">
      <w:start w:val="1"/>
      <w:numFmt w:val="lowerRoman"/>
      <w:lvlText w:val="%6."/>
      <w:lvlJc w:val="right"/>
      <w:pPr>
        <w:ind w:left="3977" w:hanging="180"/>
      </w:pPr>
    </w:lvl>
    <w:lvl w:ilvl="6" w:tplc="040C000F" w:tentative="1">
      <w:start w:val="1"/>
      <w:numFmt w:val="decimal"/>
      <w:lvlText w:val="%7."/>
      <w:lvlJc w:val="left"/>
      <w:pPr>
        <w:ind w:left="4697" w:hanging="360"/>
      </w:pPr>
    </w:lvl>
    <w:lvl w:ilvl="7" w:tplc="040C0019" w:tentative="1">
      <w:start w:val="1"/>
      <w:numFmt w:val="lowerLetter"/>
      <w:lvlText w:val="%8."/>
      <w:lvlJc w:val="left"/>
      <w:pPr>
        <w:ind w:left="5417" w:hanging="360"/>
      </w:pPr>
    </w:lvl>
    <w:lvl w:ilvl="8" w:tplc="040C001B" w:tentative="1">
      <w:start w:val="1"/>
      <w:numFmt w:val="lowerRoman"/>
      <w:lvlText w:val="%9."/>
      <w:lvlJc w:val="right"/>
      <w:pPr>
        <w:ind w:left="6137" w:hanging="180"/>
      </w:pPr>
    </w:lvl>
  </w:abstractNum>
  <w:abstractNum w:abstractNumId="1" w15:restartNumberingAfterBreak="0">
    <w:nsid w:val="743A215F"/>
    <w:multiLevelType w:val="hybridMultilevel"/>
    <w:tmpl w:val="D50CDB54"/>
    <w:lvl w:ilvl="0" w:tplc="4016F288">
      <w:start w:val="1"/>
      <w:numFmt w:val="decimal"/>
      <w:lvlText w:val="(%1)"/>
      <w:lvlJc w:val="left"/>
      <w:pPr>
        <w:ind w:left="392" w:hanging="360"/>
      </w:pPr>
      <w:rPr>
        <w:rFonts w:hint="default"/>
      </w:rPr>
    </w:lvl>
    <w:lvl w:ilvl="1" w:tplc="040C0019" w:tentative="1">
      <w:start w:val="1"/>
      <w:numFmt w:val="lowerLetter"/>
      <w:lvlText w:val="%2."/>
      <w:lvlJc w:val="left"/>
      <w:pPr>
        <w:ind w:left="1112" w:hanging="360"/>
      </w:pPr>
    </w:lvl>
    <w:lvl w:ilvl="2" w:tplc="040C001B" w:tentative="1">
      <w:start w:val="1"/>
      <w:numFmt w:val="lowerRoman"/>
      <w:lvlText w:val="%3."/>
      <w:lvlJc w:val="right"/>
      <w:pPr>
        <w:ind w:left="1832" w:hanging="180"/>
      </w:pPr>
    </w:lvl>
    <w:lvl w:ilvl="3" w:tplc="040C000F" w:tentative="1">
      <w:start w:val="1"/>
      <w:numFmt w:val="decimal"/>
      <w:lvlText w:val="%4."/>
      <w:lvlJc w:val="left"/>
      <w:pPr>
        <w:ind w:left="2552" w:hanging="360"/>
      </w:pPr>
    </w:lvl>
    <w:lvl w:ilvl="4" w:tplc="040C0019" w:tentative="1">
      <w:start w:val="1"/>
      <w:numFmt w:val="lowerLetter"/>
      <w:lvlText w:val="%5."/>
      <w:lvlJc w:val="left"/>
      <w:pPr>
        <w:ind w:left="3272" w:hanging="360"/>
      </w:pPr>
    </w:lvl>
    <w:lvl w:ilvl="5" w:tplc="040C001B" w:tentative="1">
      <w:start w:val="1"/>
      <w:numFmt w:val="lowerRoman"/>
      <w:lvlText w:val="%6."/>
      <w:lvlJc w:val="right"/>
      <w:pPr>
        <w:ind w:left="3992" w:hanging="180"/>
      </w:pPr>
    </w:lvl>
    <w:lvl w:ilvl="6" w:tplc="040C000F" w:tentative="1">
      <w:start w:val="1"/>
      <w:numFmt w:val="decimal"/>
      <w:lvlText w:val="%7."/>
      <w:lvlJc w:val="left"/>
      <w:pPr>
        <w:ind w:left="4712" w:hanging="360"/>
      </w:pPr>
    </w:lvl>
    <w:lvl w:ilvl="7" w:tplc="040C0019" w:tentative="1">
      <w:start w:val="1"/>
      <w:numFmt w:val="lowerLetter"/>
      <w:lvlText w:val="%8."/>
      <w:lvlJc w:val="left"/>
      <w:pPr>
        <w:ind w:left="5432" w:hanging="360"/>
      </w:pPr>
    </w:lvl>
    <w:lvl w:ilvl="8" w:tplc="040C001B" w:tentative="1">
      <w:start w:val="1"/>
      <w:numFmt w:val="lowerRoman"/>
      <w:lvlText w:val="%9."/>
      <w:lvlJc w:val="right"/>
      <w:pPr>
        <w:ind w:left="61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DD"/>
    <w:rsid w:val="001C5B62"/>
    <w:rsid w:val="00302CDC"/>
    <w:rsid w:val="00351D8D"/>
    <w:rsid w:val="003646DD"/>
    <w:rsid w:val="003E59CE"/>
    <w:rsid w:val="00544507"/>
    <w:rsid w:val="005D3FD6"/>
    <w:rsid w:val="007149CC"/>
    <w:rsid w:val="00811A8D"/>
    <w:rsid w:val="00842759"/>
    <w:rsid w:val="009E3C72"/>
    <w:rsid w:val="00AE64DB"/>
    <w:rsid w:val="00B50E28"/>
    <w:rsid w:val="00B659CD"/>
    <w:rsid w:val="00C2547D"/>
    <w:rsid w:val="00C8223C"/>
    <w:rsid w:val="00CC1730"/>
    <w:rsid w:val="00CC2710"/>
    <w:rsid w:val="00E81539"/>
    <w:rsid w:val="00EB3ECA"/>
    <w:rsid w:val="00FB7E69"/>
    <w:rsid w:val="00FC2783"/>
    <w:rsid w:val="00FD4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A7DF"/>
  <w15:docId w15:val="{E1C25062-F716-4FE1-9395-4D8D34A6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FD437E"/>
    <w:pPr>
      <w:ind w:left="720"/>
      <w:contextualSpacing/>
    </w:pPr>
  </w:style>
  <w:style w:type="paragraph" w:styleId="Textedebulles">
    <w:name w:val="Balloon Text"/>
    <w:basedOn w:val="Normal"/>
    <w:link w:val="TextedebullesCar"/>
    <w:uiPriority w:val="99"/>
    <w:semiHidden/>
    <w:unhideWhenUsed/>
    <w:rsid w:val="009E3C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3C7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C5343-6EDA-4241-85EE-3A2B5F31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137</Words>
  <Characters>759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Région Occitanie</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secretariat2</dc:creator>
  <cp:keywords/>
  <cp:lastModifiedBy>secretariat2</cp:lastModifiedBy>
  <cp:revision>24</cp:revision>
  <cp:lastPrinted>2022-04-14T12:39:00Z</cp:lastPrinted>
  <dcterms:created xsi:type="dcterms:W3CDTF">2022-04-14T12:15:00Z</dcterms:created>
  <dcterms:modified xsi:type="dcterms:W3CDTF">2022-04-15T10:18:00Z</dcterms:modified>
</cp:coreProperties>
</file>